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962" w:rsidRPr="00B54276" w:rsidRDefault="00496712" w:rsidP="00081962">
      <w:pPr>
        <w:spacing w:after="0" w:line="240" w:lineRule="auto"/>
        <w:rPr>
          <w:rFonts w:ascii="Arial" w:eastAsia="Times New Roman" w:hAnsi="Arial" w:cs="Arial"/>
          <w:b/>
          <w:sz w:val="24"/>
          <w:szCs w:val="24"/>
          <w:u w:val="single"/>
          <w:lang w:eastAsia="en-GB"/>
        </w:rPr>
      </w:pPr>
      <w:r w:rsidRPr="00B54276">
        <w:rPr>
          <w:rFonts w:ascii="Arial" w:eastAsia="Times New Roman" w:hAnsi="Arial" w:cs="Arial"/>
          <w:b/>
          <w:sz w:val="24"/>
          <w:szCs w:val="24"/>
          <w:u w:val="single"/>
          <w:lang w:eastAsia="en-GB"/>
        </w:rPr>
        <w:t>Kingsmead SMSC statement 2021-22</w:t>
      </w:r>
      <w:r w:rsidR="00081962" w:rsidRPr="00B54276">
        <w:rPr>
          <w:rFonts w:ascii="Arial" w:eastAsia="Times New Roman" w:hAnsi="Arial" w:cs="Arial"/>
          <w:b/>
          <w:sz w:val="24"/>
          <w:szCs w:val="24"/>
          <w:u w:val="single"/>
          <w:lang w:eastAsia="en-GB"/>
        </w:rPr>
        <w:br/>
      </w:r>
    </w:p>
    <w:p w:rsidR="00081962" w:rsidRPr="00B54276" w:rsidRDefault="00081962" w:rsidP="00081962">
      <w:pPr>
        <w:shd w:val="clear" w:color="auto" w:fill="FFFFFF"/>
        <w:spacing w:after="0" w:line="375" w:lineRule="atLeast"/>
        <w:textAlignment w:val="top"/>
        <w:rPr>
          <w:rFonts w:ascii="Arial" w:eastAsia="Times New Roman" w:hAnsi="Arial" w:cs="Arial"/>
          <w:vanish/>
          <w:color w:val="666666"/>
          <w:sz w:val="24"/>
          <w:szCs w:val="24"/>
          <w:lang w:eastAsia="en-GB"/>
        </w:rPr>
      </w:pPr>
      <w:r w:rsidRPr="00B54276">
        <w:rPr>
          <w:rFonts w:ascii="Arial" w:eastAsia="Times New Roman" w:hAnsi="Arial" w:cs="Arial"/>
          <w:noProof/>
          <w:vanish/>
          <w:color w:val="666666"/>
          <w:sz w:val="24"/>
          <w:szCs w:val="24"/>
          <w:lang w:eastAsia="en-GB"/>
        </w:rPr>
        <w:drawing>
          <wp:inline distT="0" distB="0" distL="0" distR="0">
            <wp:extent cx="304800" cy="304800"/>
            <wp:effectExtent l="0" t="0" r="0" b="0"/>
            <wp:docPr id="5" name="Picture 5" descr="https://discovery.alphaacademiestrust.co.uk/wp-content/plugins/share-one-drive/css/icons/32x32/applic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scovery.alphaacademiestrust.co.uk/wp-content/plugins/share-one-drive/css/icons/32x32/application-pd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81962" w:rsidRPr="00B54276" w:rsidRDefault="00081962" w:rsidP="00081962">
      <w:pPr>
        <w:shd w:val="clear" w:color="auto" w:fill="FFFFFF"/>
        <w:spacing w:after="100" w:afterAutospacing="1" w:line="240" w:lineRule="auto"/>
        <w:rPr>
          <w:rFonts w:ascii="Arial" w:eastAsia="Times New Roman" w:hAnsi="Arial" w:cs="Arial"/>
          <w:color w:val="212529"/>
          <w:sz w:val="24"/>
          <w:szCs w:val="24"/>
          <w:lang w:eastAsia="en-GB"/>
        </w:rPr>
      </w:pPr>
      <w:r w:rsidRPr="00B54276">
        <w:rPr>
          <w:rFonts w:ascii="Arial" w:eastAsia="Times New Roman" w:hAnsi="Arial" w:cs="Arial"/>
          <w:color w:val="212529"/>
          <w:sz w:val="24"/>
          <w:szCs w:val="24"/>
          <w:lang w:eastAsia="en-GB"/>
        </w:rPr>
        <w:t>Kingsmead recognises and values the importance and necessity of a comprehensive SMSC provision. Through a planned and integrated provision across all key stages the school addresses the DfE guidance which stipulates that:</w:t>
      </w:r>
    </w:p>
    <w:p w:rsidR="00081962" w:rsidRPr="00B54276" w:rsidRDefault="00081962" w:rsidP="00081962">
      <w:pPr>
        <w:shd w:val="clear" w:color="auto" w:fill="FFFFFF"/>
        <w:spacing w:after="100" w:afterAutospacing="1" w:line="240" w:lineRule="auto"/>
        <w:rPr>
          <w:rFonts w:ascii="Arial" w:eastAsia="Times New Roman" w:hAnsi="Arial" w:cs="Arial"/>
          <w:color w:val="212529"/>
          <w:sz w:val="24"/>
          <w:szCs w:val="24"/>
          <w:lang w:eastAsia="en-GB"/>
        </w:rPr>
      </w:pPr>
      <w:r w:rsidRPr="00B54276">
        <w:rPr>
          <w:rFonts w:ascii="Arial" w:eastAsia="Times New Roman" w:hAnsi="Arial" w:cs="Arial"/>
          <w:i/>
          <w:iCs/>
          <w:color w:val="212529"/>
          <w:sz w:val="24"/>
          <w:szCs w:val="24"/>
          <w:lang w:eastAsia="en-GB"/>
        </w:rPr>
        <w:t xml:space="preserve">‘Schools should seek to use PSHE education to build, where appropriate, on the statutory content already outlined in </w:t>
      </w:r>
      <w:bookmarkStart w:id="0" w:name="_GoBack"/>
      <w:bookmarkEnd w:id="0"/>
      <w:r w:rsidRPr="00B54276">
        <w:rPr>
          <w:rFonts w:ascii="Arial" w:eastAsia="Times New Roman" w:hAnsi="Arial" w:cs="Arial"/>
          <w:i/>
          <w:iCs/>
          <w:color w:val="212529"/>
          <w:sz w:val="24"/>
          <w:szCs w:val="24"/>
          <w:lang w:eastAsia="en-GB"/>
        </w:rPr>
        <w:t>the national curriculum, the basic school curriculum and in statutory guidance on: drug education, financial education, sex and relationship education (SRE) and the importance of physical activity and diet for a healthy lifestyle.’</w:t>
      </w:r>
    </w:p>
    <w:p w:rsidR="00081962" w:rsidRPr="00B54276" w:rsidRDefault="00081962" w:rsidP="00081962">
      <w:pPr>
        <w:shd w:val="clear" w:color="auto" w:fill="FFFFFF"/>
        <w:spacing w:after="100" w:afterAutospacing="1" w:line="240" w:lineRule="auto"/>
        <w:rPr>
          <w:rFonts w:ascii="Arial" w:eastAsia="Times New Roman" w:hAnsi="Arial" w:cs="Arial"/>
          <w:color w:val="212529"/>
          <w:sz w:val="24"/>
          <w:szCs w:val="24"/>
          <w:lang w:eastAsia="en-GB"/>
        </w:rPr>
      </w:pPr>
      <w:r w:rsidRPr="00B54276">
        <w:rPr>
          <w:rFonts w:ascii="Arial" w:eastAsia="Times New Roman" w:hAnsi="Arial" w:cs="Arial"/>
          <w:color w:val="212529"/>
          <w:sz w:val="24"/>
          <w:szCs w:val="24"/>
          <w:lang w:eastAsia="en-GB"/>
        </w:rPr>
        <w:t>In plann</w:t>
      </w:r>
      <w:r w:rsidR="00520A9F" w:rsidRPr="00B54276">
        <w:rPr>
          <w:rFonts w:ascii="Arial" w:eastAsia="Times New Roman" w:hAnsi="Arial" w:cs="Arial"/>
          <w:color w:val="212529"/>
          <w:sz w:val="24"/>
          <w:szCs w:val="24"/>
          <w:lang w:eastAsia="en-GB"/>
        </w:rPr>
        <w:t>ing the Personal Development/PSH</w:t>
      </w:r>
      <w:r w:rsidRPr="00B54276">
        <w:rPr>
          <w:rFonts w:ascii="Arial" w:eastAsia="Times New Roman" w:hAnsi="Arial" w:cs="Arial"/>
          <w:color w:val="212529"/>
          <w:sz w:val="24"/>
          <w:szCs w:val="24"/>
          <w:lang w:eastAsia="en-GB"/>
        </w:rPr>
        <w:t>E and wider curriculum at the school consideration has been given to a number of factors to ensure the content is appropriate and meaningful to our students.</w:t>
      </w:r>
    </w:p>
    <w:p w:rsidR="00081962" w:rsidRPr="00B54276" w:rsidRDefault="00081962" w:rsidP="00081962">
      <w:pPr>
        <w:shd w:val="clear" w:color="auto" w:fill="FFFFFF"/>
        <w:spacing w:after="100" w:afterAutospacing="1" w:line="240" w:lineRule="auto"/>
        <w:rPr>
          <w:rFonts w:ascii="Arial" w:eastAsia="Times New Roman" w:hAnsi="Arial" w:cs="Arial"/>
          <w:color w:val="212529"/>
          <w:sz w:val="24"/>
          <w:szCs w:val="24"/>
          <w:lang w:eastAsia="en-GB"/>
        </w:rPr>
      </w:pPr>
      <w:r w:rsidRPr="00B54276">
        <w:rPr>
          <w:rFonts w:ascii="Arial" w:eastAsia="Times New Roman" w:hAnsi="Arial" w:cs="Arial"/>
          <w:color w:val="212529"/>
          <w:sz w:val="24"/>
          <w:szCs w:val="24"/>
          <w:lang w:eastAsia="en-GB"/>
        </w:rPr>
        <w:t>The provision is closely linked to the overarching school ethos of RESPECT, and addresses several key areas which are central to effective PSHE and citizenship education, and which make a strong contribution to students SMSC development. These include:</w:t>
      </w:r>
    </w:p>
    <w:p w:rsidR="00081962" w:rsidRPr="00B54276" w:rsidRDefault="00081962" w:rsidP="00081962">
      <w:pPr>
        <w:numPr>
          <w:ilvl w:val="1"/>
          <w:numId w:val="1"/>
        </w:numPr>
        <w:shd w:val="clear" w:color="auto" w:fill="FFFFFF"/>
        <w:spacing w:after="100" w:afterAutospacing="1" w:line="240" w:lineRule="auto"/>
        <w:rPr>
          <w:rFonts w:ascii="Arial" w:eastAsia="Times New Roman" w:hAnsi="Arial" w:cs="Arial"/>
          <w:color w:val="212529"/>
          <w:sz w:val="24"/>
          <w:szCs w:val="24"/>
          <w:lang w:eastAsia="en-GB"/>
        </w:rPr>
      </w:pPr>
      <w:r w:rsidRPr="00B54276">
        <w:rPr>
          <w:rFonts w:ascii="Arial" w:eastAsia="Times New Roman" w:hAnsi="Arial" w:cs="Arial"/>
          <w:color w:val="212529"/>
          <w:sz w:val="24"/>
          <w:szCs w:val="24"/>
          <w:lang w:eastAsia="en-GB"/>
        </w:rPr>
        <w:t>promoting equalities</w:t>
      </w:r>
    </w:p>
    <w:p w:rsidR="00081962" w:rsidRPr="00B54276" w:rsidRDefault="00081962" w:rsidP="00081962">
      <w:pPr>
        <w:numPr>
          <w:ilvl w:val="1"/>
          <w:numId w:val="1"/>
        </w:numPr>
        <w:shd w:val="clear" w:color="auto" w:fill="FFFFFF"/>
        <w:spacing w:after="100" w:afterAutospacing="1" w:line="240" w:lineRule="auto"/>
        <w:rPr>
          <w:rFonts w:ascii="Arial" w:eastAsia="Times New Roman" w:hAnsi="Arial" w:cs="Arial"/>
          <w:color w:val="212529"/>
          <w:sz w:val="24"/>
          <w:szCs w:val="24"/>
          <w:lang w:eastAsia="en-GB"/>
        </w:rPr>
      </w:pPr>
      <w:r w:rsidRPr="00B54276">
        <w:rPr>
          <w:rFonts w:ascii="Arial" w:eastAsia="Times New Roman" w:hAnsi="Arial" w:cs="Arial"/>
          <w:color w:val="212529"/>
          <w:sz w:val="24"/>
          <w:szCs w:val="24"/>
          <w:lang w:eastAsia="en-GB"/>
        </w:rPr>
        <w:t>preventing and tackling discrimination and bullying</w:t>
      </w:r>
    </w:p>
    <w:p w:rsidR="00081962" w:rsidRPr="00B54276" w:rsidRDefault="00081962" w:rsidP="00081962">
      <w:pPr>
        <w:numPr>
          <w:ilvl w:val="1"/>
          <w:numId w:val="1"/>
        </w:numPr>
        <w:shd w:val="clear" w:color="auto" w:fill="FFFFFF"/>
        <w:spacing w:after="100" w:afterAutospacing="1" w:line="240" w:lineRule="auto"/>
        <w:rPr>
          <w:rFonts w:ascii="Arial" w:eastAsia="Times New Roman" w:hAnsi="Arial" w:cs="Arial"/>
          <w:color w:val="212529"/>
          <w:sz w:val="24"/>
          <w:szCs w:val="24"/>
          <w:lang w:eastAsia="en-GB"/>
        </w:rPr>
      </w:pPr>
      <w:r w:rsidRPr="00B54276">
        <w:rPr>
          <w:rFonts w:ascii="Arial" w:eastAsia="Times New Roman" w:hAnsi="Arial" w:cs="Arial"/>
          <w:color w:val="212529"/>
          <w:sz w:val="24"/>
          <w:szCs w:val="24"/>
          <w:lang w:eastAsia="en-GB"/>
        </w:rPr>
        <w:t>cultural awareness</w:t>
      </w:r>
    </w:p>
    <w:p w:rsidR="00081962" w:rsidRPr="00B54276" w:rsidRDefault="00081962" w:rsidP="00081962">
      <w:pPr>
        <w:numPr>
          <w:ilvl w:val="1"/>
          <w:numId w:val="1"/>
        </w:numPr>
        <w:shd w:val="clear" w:color="auto" w:fill="FFFFFF"/>
        <w:spacing w:after="100" w:afterAutospacing="1" w:line="240" w:lineRule="auto"/>
        <w:rPr>
          <w:rFonts w:ascii="Arial" w:eastAsia="Times New Roman" w:hAnsi="Arial" w:cs="Arial"/>
          <w:color w:val="212529"/>
          <w:sz w:val="24"/>
          <w:szCs w:val="24"/>
          <w:lang w:eastAsia="en-GB"/>
        </w:rPr>
      </w:pPr>
      <w:r w:rsidRPr="00B54276">
        <w:rPr>
          <w:rFonts w:ascii="Arial" w:eastAsia="Times New Roman" w:hAnsi="Arial" w:cs="Arial"/>
          <w:color w:val="212529"/>
          <w:sz w:val="24"/>
          <w:szCs w:val="24"/>
          <w:lang w:eastAsia="en-GB"/>
        </w:rPr>
        <w:t>preparing students positively for life in modern Britain</w:t>
      </w:r>
    </w:p>
    <w:p w:rsidR="00081962" w:rsidRPr="00B54276" w:rsidRDefault="00081962" w:rsidP="00081962">
      <w:pPr>
        <w:numPr>
          <w:ilvl w:val="1"/>
          <w:numId w:val="1"/>
        </w:numPr>
        <w:shd w:val="clear" w:color="auto" w:fill="FFFFFF"/>
        <w:spacing w:after="100" w:afterAutospacing="1" w:line="240" w:lineRule="auto"/>
        <w:rPr>
          <w:rFonts w:ascii="Arial" w:eastAsia="Times New Roman" w:hAnsi="Arial" w:cs="Arial"/>
          <w:color w:val="212529"/>
          <w:sz w:val="24"/>
          <w:szCs w:val="24"/>
          <w:lang w:eastAsia="en-GB"/>
        </w:rPr>
      </w:pPr>
      <w:r w:rsidRPr="00B54276">
        <w:rPr>
          <w:rFonts w:ascii="Arial" w:eastAsia="Times New Roman" w:hAnsi="Arial" w:cs="Arial"/>
          <w:color w:val="212529"/>
          <w:sz w:val="24"/>
          <w:szCs w:val="24"/>
          <w:lang w:eastAsia="en-GB"/>
        </w:rPr>
        <w:t>addressing issues of exploitation and challenging extremism and radicalisation</w:t>
      </w:r>
    </w:p>
    <w:p w:rsidR="00081962" w:rsidRPr="00B54276" w:rsidRDefault="00081962" w:rsidP="00081962">
      <w:pPr>
        <w:numPr>
          <w:ilvl w:val="1"/>
          <w:numId w:val="1"/>
        </w:numPr>
        <w:shd w:val="clear" w:color="auto" w:fill="FFFFFF"/>
        <w:spacing w:after="100" w:afterAutospacing="1" w:line="240" w:lineRule="auto"/>
        <w:rPr>
          <w:rFonts w:ascii="Arial" w:eastAsia="Times New Roman" w:hAnsi="Arial" w:cs="Arial"/>
          <w:color w:val="212529"/>
          <w:sz w:val="24"/>
          <w:szCs w:val="24"/>
          <w:lang w:eastAsia="en-GB"/>
        </w:rPr>
      </w:pPr>
      <w:r w:rsidRPr="00B54276">
        <w:rPr>
          <w:rFonts w:ascii="Arial" w:eastAsia="Times New Roman" w:hAnsi="Arial" w:cs="Arial"/>
          <w:color w:val="212529"/>
          <w:sz w:val="24"/>
          <w:szCs w:val="24"/>
          <w:lang w:eastAsia="en-GB"/>
        </w:rPr>
        <w:t>helping students to keep themselves healthy and safe</w:t>
      </w:r>
    </w:p>
    <w:p w:rsidR="00081962" w:rsidRPr="00B54276" w:rsidRDefault="00081962" w:rsidP="00081962">
      <w:pPr>
        <w:numPr>
          <w:ilvl w:val="1"/>
          <w:numId w:val="1"/>
        </w:numPr>
        <w:shd w:val="clear" w:color="auto" w:fill="FFFFFF"/>
        <w:spacing w:after="100" w:afterAutospacing="1" w:line="240" w:lineRule="auto"/>
        <w:rPr>
          <w:rFonts w:ascii="Arial" w:eastAsia="Times New Roman" w:hAnsi="Arial" w:cs="Arial"/>
          <w:color w:val="212529"/>
          <w:sz w:val="24"/>
          <w:szCs w:val="24"/>
          <w:lang w:eastAsia="en-GB"/>
        </w:rPr>
      </w:pPr>
      <w:proofErr w:type="gramStart"/>
      <w:r w:rsidRPr="00B54276">
        <w:rPr>
          <w:rFonts w:ascii="Arial" w:eastAsia="Times New Roman" w:hAnsi="Arial" w:cs="Arial"/>
          <w:color w:val="212529"/>
          <w:sz w:val="24"/>
          <w:szCs w:val="24"/>
          <w:lang w:eastAsia="en-GB"/>
        </w:rPr>
        <w:t>providing</w:t>
      </w:r>
      <w:proofErr w:type="gramEnd"/>
      <w:r w:rsidRPr="00B54276">
        <w:rPr>
          <w:rFonts w:ascii="Arial" w:eastAsia="Times New Roman" w:hAnsi="Arial" w:cs="Arial"/>
          <w:color w:val="212529"/>
          <w:sz w:val="24"/>
          <w:szCs w:val="24"/>
          <w:lang w:eastAsia="en-GB"/>
        </w:rPr>
        <w:t xml:space="preserve"> effective and impartial careers information, education, advice and guidance.</w:t>
      </w:r>
    </w:p>
    <w:p w:rsidR="00081962" w:rsidRPr="00B54276" w:rsidRDefault="00081962" w:rsidP="00081962">
      <w:pPr>
        <w:shd w:val="clear" w:color="auto" w:fill="FFFFFF"/>
        <w:spacing w:after="100" w:afterAutospacing="1" w:line="240" w:lineRule="auto"/>
        <w:rPr>
          <w:rFonts w:ascii="Arial" w:eastAsia="Times New Roman" w:hAnsi="Arial" w:cs="Arial"/>
          <w:color w:val="212529"/>
          <w:sz w:val="24"/>
          <w:szCs w:val="24"/>
          <w:lang w:eastAsia="en-GB"/>
        </w:rPr>
      </w:pPr>
      <w:r w:rsidRPr="00B54276">
        <w:rPr>
          <w:rFonts w:ascii="Arial" w:eastAsia="Times New Roman" w:hAnsi="Arial" w:cs="Arial"/>
          <w:color w:val="212529"/>
          <w:sz w:val="24"/>
          <w:szCs w:val="24"/>
          <w:lang w:eastAsia="en-GB"/>
        </w:rPr>
        <w:t xml:space="preserve">Through consultation with the PSHE Association several principles have been considered when planning the </w:t>
      </w:r>
      <w:r w:rsidR="00EF5EBF" w:rsidRPr="00B54276">
        <w:rPr>
          <w:rFonts w:ascii="Arial" w:eastAsia="Times New Roman" w:hAnsi="Arial" w:cs="Arial"/>
          <w:color w:val="212529"/>
          <w:sz w:val="24"/>
          <w:szCs w:val="24"/>
          <w:lang w:eastAsia="en-GB"/>
        </w:rPr>
        <w:t>Personal Development/</w:t>
      </w:r>
      <w:r w:rsidRPr="00B54276">
        <w:rPr>
          <w:rFonts w:ascii="Arial" w:eastAsia="Times New Roman" w:hAnsi="Arial" w:cs="Arial"/>
          <w:color w:val="212529"/>
          <w:sz w:val="24"/>
          <w:szCs w:val="24"/>
          <w:lang w:eastAsia="en-GB"/>
        </w:rPr>
        <w:t>PSHE and SMSC programme:</w:t>
      </w:r>
    </w:p>
    <w:p w:rsidR="00081962" w:rsidRPr="00B54276" w:rsidRDefault="00081962" w:rsidP="00EF5EBF">
      <w:pPr>
        <w:shd w:val="clear" w:color="auto" w:fill="FFFFFF"/>
        <w:spacing w:after="0" w:line="240" w:lineRule="auto"/>
        <w:ind w:left="1440"/>
        <w:rPr>
          <w:rFonts w:ascii="Arial" w:eastAsia="Times New Roman" w:hAnsi="Arial" w:cs="Arial"/>
          <w:color w:val="212529"/>
          <w:sz w:val="24"/>
          <w:szCs w:val="24"/>
          <w:lang w:eastAsia="en-GB"/>
        </w:rPr>
      </w:pPr>
    </w:p>
    <w:p w:rsidR="00081962" w:rsidRPr="00B54276" w:rsidRDefault="00EF5EBF" w:rsidP="00081962">
      <w:pPr>
        <w:numPr>
          <w:ilvl w:val="1"/>
          <w:numId w:val="2"/>
        </w:numPr>
        <w:shd w:val="clear" w:color="auto" w:fill="FFFFFF"/>
        <w:spacing w:after="100" w:afterAutospacing="1" w:line="240" w:lineRule="auto"/>
        <w:rPr>
          <w:rFonts w:ascii="Arial" w:eastAsia="Times New Roman" w:hAnsi="Arial" w:cs="Arial"/>
          <w:color w:val="212529"/>
          <w:sz w:val="24"/>
          <w:szCs w:val="24"/>
          <w:lang w:eastAsia="en-GB"/>
        </w:rPr>
      </w:pPr>
      <w:r w:rsidRPr="00B54276">
        <w:rPr>
          <w:rFonts w:ascii="Arial" w:eastAsia="Times New Roman" w:hAnsi="Arial" w:cs="Arial"/>
          <w:color w:val="212529"/>
          <w:sz w:val="24"/>
          <w:szCs w:val="24"/>
          <w:lang w:eastAsia="en-GB"/>
        </w:rPr>
        <w:t>Kingsmead</w:t>
      </w:r>
      <w:r w:rsidR="00081962" w:rsidRPr="00B54276">
        <w:rPr>
          <w:rFonts w:ascii="Arial" w:eastAsia="Times New Roman" w:hAnsi="Arial" w:cs="Arial"/>
          <w:color w:val="212529"/>
          <w:sz w:val="24"/>
          <w:szCs w:val="24"/>
          <w:lang w:eastAsia="en-GB"/>
        </w:rPr>
        <w:t xml:space="preserve"> is committed to a positive approach when delivering which does not attempt to induce shock or guilt, but focuses on what children and young people can do to keep themselves and others healthy and safe and to lead happy and fulfilling lives.</w:t>
      </w:r>
    </w:p>
    <w:p w:rsidR="00081962" w:rsidRPr="00B54276" w:rsidRDefault="00EF5EBF" w:rsidP="00081962">
      <w:pPr>
        <w:numPr>
          <w:ilvl w:val="1"/>
          <w:numId w:val="2"/>
        </w:numPr>
        <w:shd w:val="clear" w:color="auto" w:fill="FFFFFF"/>
        <w:spacing w:after="100" w:afterAutospacing="1" w:line="240" w:lineRule="auto"/>
        <w:rPr>
          <w:rFonts w:ascii="Arial" w:eastAsia="Times New Roman" w:hAnsi="Arial" w:cs="Arial"/>
          <w:color w:val="212529"/>
          <w:sz w:val="24"/>
          <w:szCs w:val="24"/>
          <w:lang w:eastAsia="en-GB"/>
        </w:rPr>
      </w:pPr>
      <w:r w:rsidRPr="00B54276">
        <w:rPr>
          <w:rFonts w:ascii="Arial" w:eastAsia="Times New Roman" w:hAnsi="Arial" w:cs="Arial"/>
          <w:color w:val="212529"/>
          <w:sz w:val="24"/>
          <w:szCs w:val="24"/>
          <w:lang w:eastAsia="en-GB"/>
        </w:rPr>
        <w:t>Kingsmead</w:t>
      </w:r>
      <w:r w:rsidR="00081962" w:rsidRPr="00B54276">
        <w:rPr>
          <w:rFonts w:ascii="Arial" w:eastAsia="Times New Roman" w:hAnsi="Arial" w:cs="Arial"/>
          <w:color w:val="212529"/>
          <w:sz w:val="24"/>
          <w:szCs w:val="24"/>
          <w:lang w:eastAsia="en-GB"/>
        </w:rPr>
        <w:t xml:space="preserve"> offers a wide variety of teaching and learning styles within PSHE education</w:t>
      </w:r>
      <w:r w:rsidRPr="00B54276">
        <w:rPr>
          <w:rFonts w:ascii="Arial" w:eastAsia="Times New Roman" w:hAnsi="Arial" w:cs="Arial"/>
          <w:color w:val="212529"/>
          <w:sz w:val="24"/>
          <w:szCs w:val="24"/>
          <w:lang w:eastAsia="en-GB"/>
        </w:rPr>
        <w:t xml:space="preserve"> and the wider curriculum</w:t>
      </w:r>
      <w:r w:rsidR="00081962" w:rsidRPr="00B54276">
        <w:rPr>
          <w:rFonts w:ascii="Arial" w:eastAsia="Times New Roman" w:hAnsi="Arial" w:cs="Arial"/>
          <w:color w:val="212529"/>
          <w:sz w:val="24"/>
          <w:szCs w:val="24"/>
          <w:lang w:eastAsia="en-GB"/>
        </w:rPr>
        <w:t>, with an emphasis on interactive l</w:t>
      </w:r>
      <w:r w:rsidRPr="00B54276">
        <w:rPr>
          <w:rFonts w:ascii="Arial" w:eastAsia="Times New Roman" w:hAnsi="Arial" w:cs="Arial"/>
          <w:color w:val="212529"/>
          <w:sz w:val="24"/>
          <w:szCs w:val="24"/>
          <w:lang w:eastAsia="en-GB"/>
        </w:rPr>
        <w:t>earning and the teacher/support staff</w:t>
      </w:r>
      <w:r w:rsidR="00081962" w:rsidRPr="00B54276">
        <w:rPr>
          <w:rFonts w:ascii="Arial" w:eastAsia="Times New Roman" w:hAnsi="Arial" w:cs="Arial"/>
          <w:color w:val="212529"/>
          <w:sz w:val="24"/>
          <w:szCs w:val="24"/>
          <w:lang w:eastAsia="en-GB"/>
        </w:rPr>
        <w:t xml:space="preserve"> acting as facilitator within the group.</w:t>
      </w:r>
    </w:p>
    <w:p w:rsidR="00081962" w:rsidRPr="00B54276" w:rsidRDefault="00EF5EBF" w:rsidP="00081962">
      <w:pPr>
        <w:numPr>
          <w:ilvl w:val="1"/>
          <w:numId w:val="2"/>
        </w:numPr>
        <w:shd w:val="clear" w:color="auto" w:fill="FFFFFF"/>
        <w:spacing w:after="100" w:afterAutospacing="1" w:line="240" w:lineRule="auto"/>
        <w:rPr>
          <w:rFonts w:ascii="Arial" w:eastAsia="Times New Roman" w:hAnsi="Arial" w:cs="Arial"/>
          <w:color w:val="212529"/>
          <w:sz w:val="24"/>
          <w:szCs w:val="24"/>
          <w:lang w:eastAsia="en-GB"/>
        </w:rPr>
      </w:pPr>
      <w:r w:rsidRPr="00B54276">
        <w:rPr>
          <w:rFonts w:ascii="Arial" w:eastAsia="Times New Roman" w:hAnsi="Arial" w:cs="Arial"/>
          <w:color w:val="212529"/>
          <w:sz w:val="24"/>
          <w:szCs w:val="24"/>
          <w:lang w:eastAsia="en-GB"/>
        </w:rPr>
        <w:t>Kingsmead</w:t>
      </w:r>
      <w:r w:rsidR="00081962" w:rsidRPr="00B54276">
        <w:rPr>
          <w:rFonts w:ascii="Arial" w:eastAsia="Times New Roman" w:hAnsi="Arial" w:cs="Arial"/>
          <w:color w:val="212529"/>
          <w:sz w:val="24"/>
          <w:szCs w:val="24"/>
          <w:lang w:eastAsia="en-GB"/>
        </w:rPr>
        <w:t xml:space="preserve"> provides information which is realistic and relevant and which reinforces positive social norms.</w:t>
      </w:r>
    </w:p>
    <w:p w:rsidR="00081962" w:rsidRPr="00B54276" w:rsidRDefault="00EF5EBF" w:rsidP="00081962">
      <w:pPr>
        <w:numPr>
          <w:ilvl w:val="1"/>
          <w:numId w:val="2"/>
        </w:numPr>
        <w:shd w:val="clear" w:color="auto" w:fill="FFFFFF"/>
        <w:spacing w:after="100" w:afterAutospacing="1" w:line="240" w:lineRule="auto"/>
        <w:rPr>
          <w:rFonts w:ascii="Arial" w:eastAsia="Times New Roman" w:hAnsi="Arial" w:cs="Arial"/>
          <w:color w:val="212529"/>
          <w:sz w:val="24"/>
          <w:szCs w:val="24"/>
          <w:lang w:eastAsia="en-GB"/>
        </w:rPr>
      </w:pPr>
      <w:r w:rsidRPr="00B54276">
        <w:rPr>
          <w:rFonts w:ascii="Arial" w:eastAsia="Times New Roman" w:hAnsi="Arial" w:cs="Arial"/>
          <w:color w:val="212529"/>
          <w:sz w:val="24"/>
          <w:szCs w:val="24"/>
          <w:lang w:eastAsia="en-GB"/>
        </w:rPr>
        <w:t>Kingsmead</w:t>
      </w:r>
      <w:r w:rsidR="00081962" w:rsidRPr="00B54276">
        <w:rPr>
          <w:rFonts w:ascii="Arial" w:eastAsia="Times New Roman" w:hAnsi="Arial" w:cs="Arial"/>
          <w:color w:val="212529"/>
          <w:sz w:val="24"/>
          <w:szCs w:val="24"/>
          <w:lang w:eastAsia="en-GB"/>
        </w:rPr>
        <w:t xml:space="preserve"> recognises that the PSHE education programme is just one part of what a school can do to help a child to develop the knowledge, skills, attitudes and understanding they need to </w:t>
      </w:r>
      <w:r w:rsidRPr="00B54276">
        <w:rPr>
          <w:rFonts w:ascii="Arial" w:eastAsia="Times New Roman" w:hAnsi="Arial" w:cs="Arial"/>
          <w:color w:val="212529"/>
          <w:sz w:val="24"/>
          <w:szCs w:val="24"/>
          <w:lang w:eastAsia="en-GB"/>
        </w:rPr>
        <w:t>fulfil</w:t>
      </w:r>
      <w:r w:rsidR="00081962" w:rsidRPr="00B54276">
        <w:rPr>
          <w:rFonts w:ascii="Arial" w:eastAsia="Times New Roman" w:hAnsi="Arial" w:cs="Arial"/>
          <w:color w:val="212529"/>
          <w:sz w:val="24"/>
          <w:szCs w:val="24"/>
          <w:lang w:eastAsia="en-GB"/>
        </w:rPr>
        <w:t xml:space="preserve"> their potential. </w:t>
      </w:r>
      <w:r w:rsidRPr="00B54276">
        <w:rPr>
          <w:rFonts w:ascii="Arial" w:eastAsia="Times New Roman" w:hAnsi="Arial" w:cs="Arial"/>
          <w:color w:val="212529"/>
          <w:sz w:val="24"/>
          <w:szCs w:val="24"/>
          <w:lang w:eastAsia="en-GB"/>
        </w:rPr>
        <w:t>Kingsmead</w:t>
      </w:r>
      <w:r w:rsidR="00081962" w:rsidRPr="00B54276">
        <w:rPr>
          <w:rFonts w:ascii="Arial" w:eastAsia="Times New Roman" w:hAnsi="Arial" w:cs="Arial"/>
          <w:color w:val="212529"/>
          <w:sz w:val="24"/>
          <w:szCs w:val="24"/>
          <w:lang w:eastAsia="en-GB"/>
        </w:rPr>
        <w:t xml:space="preserve"> links the PSHE</w:t>
      </w:r>
      <w:r w:rsidRPr="00B54276">
        <w:rPr>
          <w:rFonts w:ascii="Arial" w:eastAsia="Times New Roman" w:hAnsi="Arial" w:cs="Arial"/>
          <w:color w:val="212529"/>
          <w:sz w:val="24"/>
          <w:szCs w:val="24"/>
          <w:lang w:eastAsia="en-GB"/>
        </w:rPr>
        <w:t xml:space="preserve"> and Personal Development</w:t>
      </w:r>
      <w:r w:rsidR="00081962" w:rsidRPr="00B54276">
        <w:rPr>
          <w:rFonts w:ascii="Arial" w:eastAsia="Times New Roman" w:hAnsi="Arial" w:cs="Arial"/>
          <w:color w:val="212529"/>
          <w:sz w:val="24"/>
          <w:szCs w:val="24"/>
          <w:lang w:eastAsia="en-GB"/>
        </w:rPr>
        <w:t xml:space="preserve"> education programme to other whole school approaches, to pastoral support, and </w:t>
      </w:r>
      <w:r w:rsidR="00081962" w:rsidRPr="00B54276">
        <w:rPr>
          <w:rFonts w:ascii="Arial" w:eastAsia="Times New Roman" w:hAnsi="Arial" w:cs="Arial"/>
          <w:color w:val="212529"/>
          <w:sz w:val="24"/>
          <w:szCs w:val="24"/>
          <w:lang w:eastAsia="en-GB"/>
        </w:rPr>
        <w:lastRenderedPageBreak/>
        <w:t>provides a setting where the responsible choice</w:t>
      </w:r>
      <w:r w:rsidRPr="00B54276">
        <w:rPr>
          <w:rFonts w:ascii="Arial" w:eastAsia="Times New Roman" w:hAnsi="Arial" w:cs="Arial"/>
          <w:color w:val="212529"/>
          <w:sz w:val="24"/>
          <w:szCs w:val="24"/>
          <w:lang w:eastAsia="en-GB"/>
        </w:rPr>
        <w:t>s become more realistic</w:t>
      </w:r>
      <w:r w:rsidR="00081962" w:rsidRPr="00B54276">
        <w:rPr>
          <w:rFonts w:ascii="Arial" w:eastAsia="Times New Roman" w:hAnsi="Arial" w:cs="Arial"/>
          <w:color w:val="212529"/>
          <w:sz w:val="24"/>
          <w:szCs w:val="24"/>
          <w:lang w:eastAsia="en-GB"/>
        </w:rPr>
        <w:t>.</w:t>
      </w:r>
    </w:p>
    <w:p w:rsidR="00081962" w:rsidRPr="00B54276" w:rsidRDefault="00EF5EBF" w:rsidP="00081962">
      <w:pPr>
        <w:numPr>
          <w:ilvl w:val="1"/>
          <w:numId w:val="2"/>
        </w:numPr>
        <w:shd w:val="clear" w:color="auto" w:fill="FFFFFF"/>
        <w:spacing w:after="100" w:afterAutospacing="1" w:line="240" w:lineRule="auto"/>
        <w:rPr>
          <w:rFonts w:ascii="Arial" w:eastAsia="Times New Roman" w:hAnsi="Arial" w:cs="Arial"/>
          <w:color w:val="212529"/>
          <w:sz w:val="24"/>
          <w:szCs w:val="24"/>
          <w:lang w:eastAsia="en-GB"/>
        </w:rPr>
      </w:pPr>
      <w:r w:rsidRPr="00B54276">
        <w:rPr>
          <w:rFonts w:ascii="Arial" w:eastAsia="Times New Roman" w:hAnsi="Arial" w:cs="Arial"/>
          <w:color w:val="212529"/>
          <w:sz w:val="24"/>
          <w:szCs w:val="24"/>
          <w:lang w:eastAsia="en-GB"/>
        </w:rPr>
        <w:t>Kingsmead</w:t>
      </w:r>
      <w:r w:rsidR="00081962" w:rsidRPr="00B54276">
        <w:rPr>
          <w:rFonts w:ascii="Arial" w:eastAsia="Times New Roman" w:hAnsi="Arial" w:cs="Arial"/>
          <w:color w:val="212529"/>
          <w:sz w:val="24"/>
          <w:szCs w:val="24"/>
          <w:lang w:eastAsia="en-GB"/>
        </w:rPr>
        <w:t xml:space="preserve"> recognises the importance of an embedded PSHE education to ensure children and young people have positive relationships with adults and feel valued and supported at all times.</w:t>
      </w:r>
    </w:p>
    <w:p w:rsidR="00081962" w:rsidRPr="00B54276" w:rsidRDefault="00EF5EBF" w:rsidP="00081962">
      <w:pPr>
        <w:numPr>
          <w:ilvl w:val="1"/>
          <w:numId w:val="2"/>
        </w:numPr>
        <w:shd w:val="clear" w:color="auto" w:fill="FFFFFF"/>
        <w:spacing w:after="100" w:afterAutospacing="1" w:line="240" w:lineRule="auto"/>
        <w:rPr>
          <w:rFonts w:ascii="Arial" w:eastAsia="Times New Roman" w:hAnsi="Arial" w:cs="Arial"/>
          <w:color w:val="212529"/>
          <w:sz w:val="24"/>
          <w:szCs w:val="24"/>
          <w:lang w:eastAsia="en-GB"/>
        </w:rPr>
      </w:pPr>
      <w:r w:rsidRPr="00B54276">
        <w:rPr>
          <w:rFonts w:ascii="Arial" w:eastAsia="Times New Roman" w:hAnsi="Arial" w:cs="Arial"/>
          <w:color w:val="212529"/>
          <w:sz w:val="24"/>
          <w:szCs w:val="24"/>
          <w:lang w:eastAsia="en-GB"/>
        </w:rPr>
        <w:t>Kingsmead</w:t>
      </w:r>
      <w:r w:rsidR="00081962" w:rsidRPr="00B54276">
        <w:rPr>
          <w:rFonts w:ascii="Arial" w:eastAsia="Times New Roman" w:hAnsi="Arial" w:cs="Arial"/>
          <w:color w:val="212529"/>
          <w:sz w:val="24"/>
          <w:szCs w:val="24"/>
          <w:lang w:eastAsia="en-GB"/>
        </w:rPr>
        <w:t xml:space="preserve"> recognises the importance of providing opportunities for children and young people to make real decisions about their lives, to take part in activities which simulate adult choices and provide opportunities where they can demonstrate their ability to take responsibility for their decisions.</w:t>
      </w:r>
    </w:p>
    <w:p w:rsidR="00EF5EBF" w:rsidRPr="00B54276" w:rsidRDefault="00EF5EBF" w:rsidP="00EF5EBF">
      <w:pPr>
        <w:numPr>
          <w:ilvl w:val="1"/>
          <w:numId w:val="2"/>
        </w:numPr>
        <w:shd w:val="clear" w:color="auto" w:fill="FFFFFF"/>
        <w:spacing w:after="100" w:afterAutospacing="1" w:line="240" w:lineRule="auto"/>
        <w:rPr>
          <w:rFonts w:ascii="Arial" w:eastAsia="Times New Roman" w:hAnsi="Arial" w:cs="Arial"/>
          <w:color w:val="212529"/>
          <w:sz w:val="24"/>
          <w:szCs w:val="24"/>
          <w:lang w:eastAsia="en-GB"/>
        </w:rPr>
      </w:pPr>
      <w:r w:rsidRPr="00B54276">
        <w:rPr>
          <w:rFonts w:ascii="Arial" w:eastAsia="Times New Roman" w:hAnsi="Arial" w:cs="Arial"/>
          <w:color w:val="212529"/>
          <w:sz w:val="24"/>
          <w:szCs w:val="24"/>
          <w:lang w:eastAsia="en-GB"/>
        </w:rPr>
        <w:t>Kingsmead</w:t>
      </w:r>
      <w:r w:rsidR="00081962" w:rsidRPr="00B54276">
        <w:rPr>
          <w:rFonts w:ascii="Arial" w:eastAsia="Times New Roman" w:hAnsi="Arial" w:cs="Arial"/>
          <w:color w:val="212529"/>
          <w:sz w:val="24"/>
          <w:szCs w:val="24"/>
          <w:lang w:eastAsia="en-GB"/>
        </w:rPr>
        <w:t xml:space="preserve"> </w:t>
      </w:r>
      <w:r w:rsidRPr="00B54276">
        <w:rPr>
          <w:rFonts w:ascii="Arial" w:eastAsia="Times New Roman" w:hAnsi="Arial" w:cs="Arial"/>
          <w:color w:val="212529"/>
          <w:sz w:val="24"/>
          <w:szCs w:val="24"/>
          <w:lang w:eastAsia="en-GB"/>
        </w:rPr>
        <w:t xml:space="preserve">fully embraces </w:t>
      </w:r>
      <w:r w:rsidR="00081962" w:rsidRPr="00B54276">
        <w:rPr>
          <w:rFonts w:ascii="Arial" w:eastAsia="Times New Roman" w:hAnsi="Arial" w:cs="Arial"/>
          <w:color w:val="212529"/>
          <w:sz w:val="24"/>
          <w:szCs w:val="24"/>
          <w:lang w:eastAsia="en-GB"/>
        </w:rPr>
        <w:t>the importance of providing a safe and supportive learning environment where children and young people can develop the confidence to ask questions, challenge the information they are offered, draw on their own experience, express their views and opinions and put what they have learned into practice in their own lives.</w:t>
      </w:r>
      <w:r w:rsidRPr="00B54276">
        <w:rPr>
          <w:rFonts w:ascii="Arial" w:eastAsia="Times New Roman" w:hAnsi="Arial" w:cs="Arial"/>
          <w:color w:val="212529"/>
          <w:sz w:val="24"/>
          <w:szCs w:val="24"/>
          <w:lang w:eastAsia="en-GB"/>
        </w:rPr>
        <w:t xml:space="preserve">  This is a central tenet to our approach to building lasting relationships with our learners</w:t>
      </w:r>
    </w:p>
    <w:p w:rsidR="00081962" w:rsidRPr="00B54276" w:rsidRDefault="00EF5EBF" w:rsidP="00EF5EBF">
      <w:pPr>
        <w:shd w:val="clear" w:color="auto" w:fill="FFFFFF"/>
        <w:spacing w:after="100" w:afterAutospacing="1" w:line="240" w:lineRule="auto"/>
        <w:rPr>
          <w:rFonts w:ascii="Arial" w:eastAsia="Times New Roman" w:hAnsi="Arial" w:cs="Arial"/>
          <w:color w:val="212529"/>
          <w:sz w:val="24"/>
          <w:szCs w:val="24"/>
          <w:lang w:eastAsia="en-GB"/>
        </w:rPr>
      </w:pPr>
      <w:r w:rsidRPr="00B54276">
        <w:rPr>
          <w:rFonts w:ascii="Arial" w:eastAsia="Times New Roman" w:hAnsi="Arial" w:cs="Arial"/>
          <w:color w:val="212529"/>
          <w:sz w:val="24"/>
          <w:szCs w:val="24"/>
          <w:lang w:eastAsia="en-GB"/>
        </w:rPr>
        <w:t xml:space="preserve">Across both Key stages </w:t>
      </w:r>
      <w:r w:rsidR="00081962" w:rsidRPr="00B54276">
        <w:rPr>
          <w:rFonts w:ascii="Arial" w:hAnsi="Arial" w:cs="Arial"/>
          <w:color w:val="212529"/>
          <w:sz w:val="24"/>
          <w:szCs w:val="24"/>
        </w:rPr>
        <w:t xml:space="preserve">provision is mapped into the curriculum </w:t>
      </w:r>
      <w:r w:rsidRPr="00B54276">
        <w:rPr>
          <w:rFonts w:ascii="Arial" w:hAnsi="Arial" w:cs="Arial"/>
          <w:color w:val="212529"/>
          <w:sz w:val="24"/>
          <w:szCs w:val="24"/>
        </w:rPr>
        <w:t xml:space="preserve">with discreet Personal Development </w:t>
      </w:r>
      <w:r w:rsidR="00081962" w:rsidRPr="00B54276">
        <w:rPr>
          <w:rFonts w:ascii="Arial" w:hAnsi="Arial" w:cs="Arial"/>
          <w:color w:val="212529"/>
          <w:sz w:val="24"/>
          <w:szCs w:val="24"/>
        </w:rPr>
        <w:t>lesson</w:t>
      </w:r>
      <w:r w:rsidRPr="00B54276">
        <w:rPr>
          <w:rFonts w:ascii="Arial" w:hAnsi="Arial" w:cs="Arial"/>
          <w:color w:val="212529"/>
          <w:sz w:val="24"/>
          <w:szCs w:val="24"/>
        </w:rPr>
        <w:t>s each week. Pupils also benefit f</w:t>
      </w:r>
      <w:r w:rsidR="00D7103E" w:rsidRPr="00B54276">
        <w:rPr>
          <w:rFonts w:ascii="Arial" w:hAnsi="Arial" w:cs="Arial"/>
          <w:color w:val="212529"/>
          <w:sz w:val="24"/>
          <w:szCs w:val="24"/>
        </w:rPr>
        <w:t>rom PSH</w:t>
      </w:r>
      <w:r w:rsidRPr="00B54276">
        <w:rPr>
          <w:rFonts w:ascii="Arial" w:hAnsi="Arial" w:cs="Arial"/>
          <w:color w:val="212529"/>
          <w:sz w:val="24"/>
          <w:szCs w:val="24"/>
        </w:rPr>
        <w:t>E content in key worker time.</w:t>
      </w:r>
    </w:p>
    <w:p w:rsidR="00EF5EBF" w:rsidRPr="00B54276" w:rsidRDefault="00081962" w:rsidP="00081962">
      <w:pPr>
        <w:pStyle w:val="NormalWeb"/>
        <w:shd w:val="clear" w:color="auto" w:fill="FFFFFF"/>
        <w:spacing w:before="0" w:beforeAutospacing="0"/>
        <w:rPr>
          <w:rFonts w:ascii="Arial" w:hAnsi="Arial" w:cs="Arial"/>
          <w:color w:val="212529"/>
        </w:rPr>
      </w:pPr>
      <w:r w:rsidRPr="00B54276">
        <w:rPr>
          <w:rFonts w:ascii="Arial" w:hAnsi="Arial" w:cs="Arial"/>
          <w:color w:val="212529"/>
        </w:rPr>
        <w:t xml:space="preserve">In addition to this timetabled provision the students also participate </w:t>
      </w:r>
      <w:r w:rsidR="00EF5EBF" w:rsidRPr="00B54276">
        <w:rPr>
          <w:rFonts w:ascii="Arial" w:hAnsi="Arial" w:cs="Arial"/>
          <w:color w:val="212529"/>
        </w:rPr>
        <w:t xml:space="preserve">in the ‘dropdown’ SMSC days over the year.  </w:t>
      </w:r>
      <w:r w:rsidR="00D7103E" w:rsidRPr="00B54276">
        <w:rPr>
          <w:rFonts w:ascii="Arial" w:hAnsi="Arial" w:cs="Arial"/>
          <w:color w:val="212529"/>
        </w:rPr>
        <w:t>Previously we have enjoyed multi</w:t>
      </w:r>
      <w:r w:rsidR="00EF5EBF" w:rsidRPr="00B54276">
        <w:rPr>
          <w:rFonts w:ascii="Arial" w:hAnsi="Arial" w:cs="Arial"/>
          <w:color w:val="212529"/>
        </w:rPr>
        <w:t xml:space="preserve">-cultural food days to celebrate various festivals and have hosted guest speakers such as local politicians and a Justice of the Peace. </w:t>
      </w:r>
    </w:p>
    <w:p w:rsidR="00081962" w:rsidRPr="00B54276" w:rsidRDefault="00081962" w:rsidP="00081962">
      <w:pPr>
        <w:pStyle w:val="NormalWeb"/>
        <w:shd w:val="clear" w:color="auto" w:fill="FFFFFF"/>
        <w:spacing w:before="0" w:beforeAutospacing="0"/>
        <w:rPr>
          <w:rFonts w:ascii="Arial" w:hAnsi="Arial" w:cs="Arial"/>
          <w:color w:val="212529"/>
        </w:rPr>
      </w:pPr>
      <w:r w:rsidRPr="00B54276">
        <w:rPr>
          <w:rFonts w:ascii="Arial" w:hAnsi="Arial" w:cs="Arial"/>
          <w:color w:val="212529"/>
        </w:rPr>
        <w:t xml:space="preserve">During </w:t>
      </w:r>
      <w:r w:rsidR="00D7103E" w:rsidRPr="00B54276">
        <w:rPr>
          <w:rFonts w:ascii="Arial" w:hAnsi="Arial" w:cs="Arial"/>
          <w:color w:val="212529"/>
        </w:rPr>
        <w:t>PSH</w:t>
      </w:r>
      <w:r w:rsidR="00EF5EBF" w:rsidRPr="00B54276">
        <w:rPr>
          <w:rFonts w:ascii="Arial" w:hAnsi="Arial" w:cs="Arial"/>
          <w:color w:val="212529"/>
        </w:rPr>
        <w:t>E/</w:t>
      </w:r>
      <w:r w:rsidR="00496712" w:rsidRPr="00B54276">
        <w:rPr>
          <w:rFonts w:ascii="Arial" w:hAnsi="Arial" w:cs="Arial"/>
          <w:color w:val="212529"/>
        </w:rPr>
        <w:t>Personal</w:t>
      </w:r>
      <w:r w:rsidR="00EF5EBF" w:rsidRPr="00B54276">
        <w:rPr>
          <w:rFonts w:ascii="Arial" w:hAnsi="Arial" w:cs="Arial"/>
          <w:color w:val="212529"/>
        </w:rPr>
        <w:t xml:space="preserve"> Development sessions, flexible time planned so that teachers</w:t>
      </w:r>
      <w:r w:rsidRPr="00B54276">
        <w:rPr>
          <w:rFonts w:ascii="Arial" w:hAnsi="Arial" w:cs="Arial"/>
          <w:color w:val="212529"/>
        </w:rPr>
        <w:t xml:space="preserve"> can make judgements, based on issues at the time, as to the conten</w:t>
      </w:r>
      <w:r w:rsidR="00EF5EBF" w:rsidRPr="00B54276">
        <w:rPr>
          <w:rFonts w:ascii="Arial" w:hAnsi="Arial" w:cs="Arial"/>
          <w:color w:val="212529"/>
        </w:rPr>
        <w:t xml:space="preserve">t of the sessions for their </w:t>
      </w:r>
      <w:r w:rsidRPr="00B54276">
        <w:rPr>
          <w:rFonts w:ascii="Arial" w:hAnsi="Arial" w:cs="Arial"/>
          <w:color w:val="212529"/>
        </w:rPr>
        <w:t xml:space="preserve">group. In addition there is a strong focus on developing Literacy and Numeracy skills. </w:t>
      </w:r>
    </w:p>
    <w:p w:rsidR="00EF5EBF" w:rsidRPr="00B54276" w:rsidRDefault="00EF5EBF" w:rsidP="00081962">
      <w:pPr>
        <w:pStyle w:val="NormalWeb"/>
        <w:shd w:val="clear" w:color="auto" w:fill="FFFFFF"/>
        <w:spacing w:before="0" w:beforeAutospacing="0"/>
        <w:rPr>
          <w:rFonts w:ascii="Arial" w:hAnsi="Arial" w:cs="Arial"/>
          <w:color w:val="212529"/>
        </w:rPr>
      </w:pPr>
      <w:r w:rsidRPr="00B54276">
        <w:rPr>
          <w:rFonts w:ascii="Arial" w:hAnsi="Arial" w:cs="Arial"/>
          <w:color w:val="212529"/>
        </w:rPr>
        <w:t>All other departments map their SMSC provision in our SMSC tracking grid – this allows leaders to monitor the coverage of key topics and promotes a sense of joint responsibility of SMSC aspects of education across the whole school</w:t>
      </w:r>
    </w:p>
    <w:sectPr w:rsidR="00EF5EBF" w:rsidRPr="00B542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78DE"/>
    <w:multiLevelType w:val="multilevel"/>
    <w:tmpl w:val="41804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2F220F"/>
    <w:multiLevelType w:val="multilevel"/>
    <w:tmpl w:val="B9F47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962"/>
    <w:rsid w:val="00081962"/>
    <w:rsid w:val="000B318A"/>
    <w:rsid w:val="000E3C76"/>
    <w:rsid w:val="003932E9"/>
    <w:rsid w:val="00496712"/>
    <w:rsid w:val="00520A9F"/>
    <w:rsid w:val="00B54276"/>
    <w:rsid w:val="00D7103E"/>
    <w:rsid w:val="00EF5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3EB72-A0D8-49D4-8ECC-32AF7BC3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8196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08196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1962"/>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081962"/>
    <w:rPr>
      <w:color w:val="0000FF"/>
      <w:u w:val="single"/>
    </w:rPr>
  </w:style>
  <w:style w:type="paragraph" w:styleId="NormalWeb">
    <w:name w:val="Normal (Web)"/>
    <w:basedOn w:val="Normal"/>
    <w:uiPriority w:val="99"/>
    <w:semiHidden/>
    <w:unhideWhenUsed/>
    <w:rsid w:val="000819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08196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911567">
      <w:bodyDiv w:val="1"/>
      <w:marLeft w:val="0"/>
      <w:marRight w:val="0"/>
      <w:marTop w:val="0"/>
      <w:marBottom w:val="0"/>
      <w:divBdr>
        <w:top w:val="none" w:sz="0" w:space="0" w:color="auto"/>
        <w:left w:val="none" w:sz="0" w:space="0" w:color="auto"/>
        <w:bottom w:val="none" w:sz="0" w:space="0" w:color="auto"/>
        <w:right w:val="none" w:sz="0" w:space="0" w:color="auto"/>
      </w:divBdr>
      <w:divsChild>
        <w:div w:id="1775781149">
          <w:marLeft w:val="0"/>
          <w:marRight w:val="0"/>
          <w:marTop w:val="0"/>
          <w:marBottom w:val="0"/>
          <w:divBdr>
            <w:top w:val="none" w:sz="0" w:space="0" w:color="auto"/>
            <w:left w:val="none" w:sz="0" w:space="0" w:color="auto"/>
            <w:bottom w:val="none" w:sz="0" w:space="0" w:color="auto"/>
            <w:right w:val="none" w:sz="0" w:space="0" w:color="auto"/>
          </w:divBdr>
          <w:divsChild>
            <w:div w:id="381565148">
              <w:marLeft w:val="0"/>
              <w:marRight w:val="0"/>
              <w:marTop w:val="0"/>
              <w:marBottom w:val="450"/>
              <w:divBdr>
                <w:top w:val="none" w:sz="0" w:space="0" w:color="auto"/>
                <w:left w:val="none" w:sz="0" w:space="0" w:color="auto"/>
                <w:bottom w:val="none" w:sz="0" w:space="0" w:color="auto"/>
                <w:right w:val="none" w:sz="0" w:space="0" w:color="auto"/>
              </w:divBdr>
              <w:divsChild>
                <w:div w:id="572550466">
                  <w:marLeft w:val="0"/>
                  <w:marRight w:val="0"/>
                  <w:marTop w:val="0"/>
                  <w:marBottom w:val="0"/>
                  <w:divBdr>
                    <w:top w:val="none" w:sz="0" w:space="0" w:color="auto"/>
                    <w:left w:val="none" w:sz="0" w:space="0" w:color="auto"/>
                    <w:bottom w:val="none" w:sz="0" w:space="0" w:color="auto"/>
                    <w:right w:val="none" w:sz="0" w:space="0" w:color="auto"/>
                  </w:divBdr>
                  <w:divsChild>
                    <w:div w:id="429859256">
                      <w:marLeft w:val="0"/>
                      <w:marRight w:val="0"/>
                      <w:marTop w:val="0"/>
                      <w:marBottom w:val="0"/>
                      <w:divBdr>
                        <w:top w:val="none" w:sz="0" w:space="0" w:color="auto"/>
                        <w:left w:val="none" w:sz="0" w:space="0" w:color="auto"/>
                        <w:bottom w:val="none" w:sz="0" w:space="0" w:color="auto"/>
                        <w:right w:val="none" w:sz="0" w:space="0" w:color="auto"/>
                      </w:divBdr>
                      <w:divsChild>
                        <w:div w:id="662243156">
                          <w:marLeft w:val="0"/>
                          <w:marRight w:val="0"/>
                          <w:marTop w:val="0"/>
                          <w:marBottom w:val="0"/>
                          <w:divBdr>
                            <w:top w:val="none" w:sz="0" w:space="0" w:color="auto"/>
                            <w:left w:val="none" w:sz="0" w:space="0" w:color="auto"/>
                            <w:bottom w:val="none" w:sz="0" w:space="0" w:color="auto"/>
                            <w:right w:val="none" w:sz="0" w:space="0" w:color="auto"/>
                          </w:divBdr>
                          <w:divsChild>
                            <w:div w:id="1906527412">
                              <w:marLeft w:val="0"/>
                              <w:marRight w:val="0"/>
                              <w:marTop w:val="0"/>
                              <w:marBottom w:val="0"/>
                              <w:divBdr>
                                <w:top w:val="none" w:sz="0" w:space="0" w:color="auto"/>
                                <w:left w:val="none" w:sz="0" w:space="0" w:color="auto"/>
                                <w:bottom w:val="none" w:sz="0" w:space="0" w:color="auto"/>
                                <w:right w:val="none" w:sz="0" w:space="0" w:color="auto"/>
                              </w:divBdr>
                              <w:divsChild>
                                <w:div w:id="1714035633">
                                  <w:marLeft w:val="0"/>
                                  <w:marRight w:val="0"/>
                                  <w:marTop w:val="0"/>
                                  <w:marBottom w:val="0"/>
                                  <w:divBdr>
                                    <w:top w:val="none" w:sz="0" w:space="0" w:color="auto"/>
                                    <w:left w:val="none" w:sz="0" w:space="0" w:color="auto"/>
                                    <w:bottom w:val="none" w:sz="0" w:space="0" w:color="auto"/>
                                    <w:right w:val="none" w:sz="0" w:space="0" w:color="auto"/>
                                  </w:divBdr>
                                  <w:divsChild>
                                    <w:div w:id="41947537">
                                      <w:marLeft w:val="0"/>
                                      <w:marRight w:val="0"/>
                                      <w:marTop w:val="0"/>
                                      <w:marBottom w:val="0"/>
                                      <w:divBdr>
                                        <w:top w:val="none" w:sz="0" w:space="0" w:color="auto"/>
                                        <w:left w:val="none" w:sz="0" w:space="0" w:color="auto"/>
                                        <w:bottom w:val="none" w:sz="0" w:space="0" w:color="auto"/>
                                        <w:right w:val="none" w:sz="0" w:space="0" w:color="auto"/>
                                      </w:divBdr>
                                      <w:divsChild>
                                        <w:div w:id="1904869885">
                                          <w:marLeft w:val="75"/>
                                          <w:marRight w:val="75"/>
                                          <w:marTop w:val="75"/>
                                          <w:marBottom w:val="75"/>
                                          <w:divBdr>
                                            <w:top w:val="none" w:sz="0" w:space="0" w:color="auto"/>
                                            <w:left w:val="none" w:sz="0" w:space="0" w:color="auto"/>
                                            <w:bottom w:val="none" w:sz="0" w:space="0" w:color="auto"/>
                                            <w:right w:val="none" w:sz="0" w:space="0" w:color="auto"/>
                                          </w:divBdr>
                                          <w:divsChild>
                                            <w:div w:id="502671706">
                                              <w:marLeft w:val="0"/>
                                              <w:marRight w:val="0"/>
                                              <w:marTop w:val="0"/>
                                              <w:marBottom w:val="0"/>
                                              <w:divBdr>
                                                <w:top w:val="none" w:sz="0" w:space="0" w:color="auto"/>
                                                <w:left w:val="none" w:sz="0" w:space="0" w:color="auto"/>
                                                <w:bottom w:val="none" w:sz="0" w:space="0" w:color="auto"/>
                                                <w:right w:val="none" w:sz="0" w:space="0" w:color="auto"/>
                                              </w:divBdr>
                                              <w:divsChild>
                                                <w:div w:id="1907498147">
                                                  <w:marLeft w:val="0"/>
                                                  <w:marRight w:val="150"/>
                                                  <w:marTop w:val="0"/>
                                                  <w:marBottom w:val="0"/>
                                                  <w:divBdr>
                                                    <w:top w:val="none" w:sz="0" w:space="0" w:color="auto"/>
                                                    <w:left w:val="none" w:sz="0" w:space="0" w:color="auto"/>
                                                    <w:bottom w:val="none" w:sz="0" w:space="0" w:color="auto"/>
                                                    <w:right w:val="none" w:sz="0" w:space="0" w:color="auto"/>
                                                  </w:divBdr>
                                                </w:div>
                                                <w:div w:id="7150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3799">
                                          <w:marLeft w:val="75"/>
                                          <w:marRight w:val="75"/>
                                          <w:marTop w:val="75"/>
                                          <w:marBottom w:val="75"/>
                                          <w:divBdr>
                                            <w:top w:val="none" w:sz="0" w:space="0" w:color="auto"/>
                                            <w:left w:val="none" w:sz="0" w:space="0" w:color="auto"/>
                                            <w:bottom w:val="none" w:sz="0" w:space="0" w:color="auto"/>
                                            <w:right w:val="none" w:sz="0" w:space="0" w:color="auto"/>
                                          </w:divBdr>
                                          <w:divsChild>
                                            <w:div w:id="165243740">
                                              <w:marLeft w:val="0"/>
                                              <w:marRight w:val="0"/>
                                              <w:marTop w:val="0"/>
                                              <w:marBottom w:val="0"/>
                                              <w:divBdr>
                                                <w:top w:val="none" w:sz="0" w:space="0" w:color="auto"/>
                                                <w:left w:val="none" w:sz="0" w:space="0" w:color="auto"/>
                                                <w:bottom w:val="none" w:sz="0" w:space="0" w:color="auto"/>
                                                <w:right w:val="none" w:sz="0" w:space="0" w:color="auto"/>
                                              </w:divBdr>
                                              <w:divsChild>
                                                <w:div w:id="1336298280">
                                                  <w:marLeft w:val="0"/>
                                                  <w:marRight w:val="150"/>
                                                  <w:marTop w:val="0"/>
                                                  <w:marBottom w:val="0"/>
                                                  <w:divBdr>
                                                    <w:top w:val="none" w:sz="0" w:space="0" w:color="auto"/>
                                                    <w:left w:val="none" w:sz="0" w:space="0" w:color="auto"/>
                                                    <w:bottom w:val="none" w:sz="0" w:space="0" w:color="auto"/>
                                                    <w:right w:val="none" w:sz="0" w:space="0" w:color="auto"/>
                                                  </w:divBdr>
                                                </w:div>
                                                <w:div w:id="166829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02001">
                                          <w:marLeft w:val="75"/>
                                          <w:marRight w:val="75"/>
                                          <w:marTop w:val="75"/>
                                          <w:marBottom w:val="75"/>
                                          <w:divBdr>
                                            <w:top w:val="none" w:sz="0" w:space="0" w:color="auto"/>
                                            <w:left w:val="none" w:sz="0" w:space="0" w:color="auto"/>
                                            <w:bottom w:val="none" w:sz="0" w:space="0" w:color="auto"/>
                                            <w:right w:val="none" w:sz="0" w:space="0" w:color="auto"/>
                                          </w:divBdr>
                                          <w:divsChild>
                                            <w:div w:id="567149267">
                                              <w:marLeft w:val="0"/>
                                              <w:marRight w:val="0"/>
                                              <w:marTop w:val="0"/>
                                              <w:marBottom w:val="0"/>
                                              <w:divBdr>
                                                <w:top w:val="none" w:sz="0" w:space="0" w:color="auto"/>
                                                <w:left w:val="none" w:sz="0" w:space="0" w:color="auto"/>
                                                <w:bottom w:val="none" w:sz="0" w:space="0" w:color="auto"/>
                                                <w:right w:val="none" w:sz="0" w:space="0" w:color="auto"/>
                                              </w:divBdr>
                                              <w:divsChild>
                                                <w:div w:id="1537348721">
                                                  <w:marLeft w:val="0"/>
                                                  <w:marRight w:val="150"/>
                                                  <w:marTop w:val="0"/>
                                                  <w:marBottom w:val="0"/>
                                                  <w:divBdr>
                                                    <w:top w:val="none" w:sz="0" w:space="0" w:color="auto"/>
                                                    <w:left w:val="none" w:sz="0" w:space="0" w:color="auto"/>
                                                    <w:bottom w:val="none" w:sz="0" w:space="0" w:color="auto"/>
                                                    <w:right w:val="none" w:sz="0" w:space="0" w:color="auto"/>
                                                  </w:divBdr>
                                                </w:div>
                                                <w:div w:id="121885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68790">
                                          <w:marLeft w:val="75"/>
                                          <w:marRight w:val="75"/>
                                          <w:marTop w:val="75"/>
                                          <w:marBottom w:val="75"/>
                                          <w:divBdr>
                                            <w:top w:val="none" w:sz="0" w:space="0" w:color="auto"/>
                                            <w:left w:val="none" w:sz="0" w:space="0" w:color="auto"/>
                                            <w:bottom w:val="none" w:sz="0" w:space="0" w:color="auto"/>
                                            <w:right w:val="none" w:sz="0" w:space="0" w:color="auto"/>
                                          </w:divBdr>
                                          <w:divsChild>
                                            <w:div w:id="882055408">
                                              <w:marLeft w:val="0"/>
                                              <w:marRight w:val="0"/>
                                              <w:marTop w:val="0"/>
                                              <w:marBottom w:val="0"/>
                                              <w:divBdr>
                                                <w:top w:val="none" w:sz="0" w:space="0" w:color="auto"/>
                                                <w:left w:val="none" w:sz="0" w:space="0" w:color="auto"/>
                                                <w:bottom w:val="none" w:sz="0" w:space="0" w:color="auto"/>
                                                <w:right w:val="none" w:sz="0" w:space="0" w:color="auto"/>
                                              </w:divBdr>
                                              <w:divsChild>
                                                <w:div w:id="1080912376">
                                                  <w:marLeft w:val="0"/>
                                                  <w:marRight w:val="150"/>
                                                  <w:marTop w:val="0"/>
                                                  <w:marBottom w:val="0"/>
                                                  <w:divBdr>
                                                    <w:top w:val="none" w:sz="0" w:space="0" w:color="auto"/>
                                                    <w:left w:val="none" w:sz="0" w:space="0" w:color="auto"/>
                                                    <w:bottom w:val="none" w:sz="0" w:space="0" w:color="auto"/>
                                                    <w:right w:val="none" w:sz="0" w:space="0" w:color="auto"/>
                                                  </w:divBdr>
                                                </w:div>
                                                <w:div w:id="170054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03390">
                                          <w:marLeft w:val="75"/>
                                          <w:marRight w:val="75"/>
                                          <w:marTop w:val="75"/>
                                          <w:marBottom w:val="75"/>
                                          <w:divBdr>
                                            <w:top w:val="none" w:sz="0" w:space="0" w:color="auto"/>
                                            <w:left w:val="none" w:sz="0" w:space="0" w:color="auto"/>
                                            <w:bottom w:val="none" w:sz="0" w:space="0" w:color="auto"/>
                                            <w:right w:val="none" w:sz="0" w:space="0" w:color="auto"/>
                                          </w:divBdr>
                                          <w:divsChild>
                                            <w:div w:id="1398165120">
                                              <w:marLeft w:val="0"/>
                                              <w:marRight w:val="0"/>
                                              <w:marTop w:val="0"/>
                                              <w:marBottom w:val="0"/>
                                              <w:divBdr>
                                                <w:top w:val="none" w:sz="0" w:space="0" w:color="auto"/>
                                                <w:left w:val="none" w:sz="0" w:space="0" w:color="auto"/>
                                                <w:bottom w:val="none" w:sz="0" w:space="0" w:color="auto"/>
                                                <w:right w:val="none" w:sz="0" w:space="0" w:color="auto"/>
                                              </w:divBdr>
                                              <w:divsChild>
                                                <w:div w:id="468941884">
                                                  <w:marLeft w:val="0"/>
                                                  <w:marRight w:val="150"/>
                                                  <w:marTop w:val="0"/>
                                                  <w:marBottom w:val="0"/>
                                                  <w:divBdr>
                                                    <w:top w:val="none" w:sz="0" w:space="0" w:color="auto"/>
                                                    <w:left w:val="none" w:sz="0" w:space="0" w:color="auto"/>
                                                    <w:bottom w:val="none" w:sz="0" w:space="0" w:color="auto"/>
                                                    <w:right w:val="none" w:sz="0" w:space="0" w:color="auto"/>
                                                  </w:divBdr>
                                                </w:div>
                                                <w:div w:id="10586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642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Emmet Bunting</dc:creator>
  <cp:keywords/>
  <dc:description/>
  <cp:lastModifiedBy>Vicki Grainger</cp:lastModifiedBy>
  <cp:revision>4</cp:revision>
  <dcterms:created xsi:type="dcterms:W3CDTF">2021-09-12T08:58:00Z</dcterms:created>
  <dcterms:modified xsi:type="dcterms:W3CDTF">2021-09-12T09:03:00Z</dcterms:modified>
</cp:coreProperties>
</file>